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8AC51D" w14:textId="77777777" w:rsidR="00B25C48" w:rsidRPr="009B5B5D" w:rsidRDefault="00B25C48" w:rsidP="006B7E6F">
      <w:pPr>
        <w:jc w:val="center"/>
        <w:rPr>
          <w:b/>
        </w:rPr>
      </w:pPr>
      <w:bookmarkStart w:id="0" w:name="_GoBack"/>
      <w:bookmarkEnd w:id="0"/>
      <w:r>
        <w:br/>
      </w:r>
      <w:r w:rsidRPr="009B5B5D">
        <w:rPr>
          <w:b/>
        </w:rPr>
        <w:t>Agenda – Migration Matters Scotland, Thematic Event</w:t>
      </w:r>
    </w:p>
    <w:p w14:paraId="45B8DF79" w14:textId="77777777" w:rsidR="00B25C48" w:rsidRPr="009B5B5D" w:rsidRDefault="00B25C48" w:rsidP="009B5B5D">
      <w:pPr>
        <w:jc w:val="center"/>
        <w:rPr>
          <w:b/>
        </w:rPr>
      </w:pPr>
      <w:r w:rsidRPr="009B5B5D">
        <w:rPr>
          <w:b/>
        </w:rPr>
        <w:t>26</w:t>
      </w:r>
      <w:r w:rsidRPr="009B5B5D">
        <w:rPr>
          <w:b/>
          <w:vertAlign w:val="superscript"/>
        </w:rPr>
        <w:t>th</w:t>
      </w:r>
      <w:r w:rsidRPr="009B5B5D">
        <w:rPr>
          <w:b/>
        </w:rPr>
        <w:t xml:space="preserve"> February 2015 || COSLA, 19 Haymarket Yards, Edinburgh, E12 5BH</w:t>
      </w:r>
    </w:p>
    <w:p w14:paraId="6061FB33" w14:textId="77777777" w:rsidR="00B25C48" w:rsidRDefault="00B25C48" w:rsidP="009B5B5D">
      <w:pPr>
        <w:jc w:val="center"/>
        <w:rPr>
          <w:b/>
        </w:rPr>
      </w:pPr>
    </w:p>
    <w:p w14:paraId="2CEE1A0A" w14:textId="77777777" w:rsidR="000E3F2A" w:rsidRPr="00522516" w:rsidRDefault="000E3F2A" w:rsidP="000E3F2A">
      <w:pPr>
        <w:jc w:val="center"/>
        <w:rPr>
          <w:b/>
        </w:rPr>
      </w:pPr>
      <w:r w:rsidRPr="00522516">
        <w:rPr>
          <w:b/>
        </w:rPr>
        <w:t>#</w:t>
      </w:r>
      <w:proofErr w:type="gramStart"/>
      <w:r w:rsidRPr="00522516">
        <w:rPr>
          <w:b/>
        </w:rPr>
        <w:t>migmatters15</w:t>
      </w:r>
      <w:proofErr w:type="gramEnd"/>
    </w:p>
    <w:p w14:paraId="28B7C42F" w14:textId="77777777" w:rsidR="000E3F2A" w:rsidRPr="009B5B5D" w:rsidRDefault="000E3F2A" w:rsidP="009B5B5D">
      <w:pPr>
        <w:jc w:val="center"/>
        <w:rPr>
          <w:b/>
        </w:rPr>
      </w:pPr>
    </w:p>
    <w:p w14:paraId="29EEAFFE" w14:textId="77777777" w:rsidR="00B25C48" w:rsidRDefault="00B25C48"/>
    <w:p w14:paraId="44E25C4B" w14:textId="250EA642" w:rsidR="00B25C48" w:rsidRDefault="006B7E6F">
      <w:r>
        <w:rPr>
          <w:b/>
        </w:rPr>
        <w:t>9:3</w:t>
      </w:r>
      <w:r w:rsidR="00A0398C">
        <w:rPr>
          <w:b/>
        </w:rPr>
        <w:t>0-10:00</w:t>
      </w:r>
      <w:r w:rsidR="00A0398C">
        <w:rPr>
          <w:b/>
        </w:rPr>
        <w:tab/>
      </w:r>
      <w:r w:rsidR="00B25C48">
        <w:t xml:space="preserve"> </w:t>
      </w:r>
      <w:r w:rsidR="00A0398C">
        <w:tab/>
      </w:r>
      <w:r w:rsidR="00B25C48">
        <w:t>Registration</w:t>
      </w:r>
      <w:r>
        <w:t>, Tea &amp; Coffee</w:t>
      </w:r>
    </w:p>
    <w:p w14:paraId="3AFB8BDA" w14:textId="77777777" w:rsidR="00B25C48" w:rsidRDefault="00B25C48"/>
    <w:p w14:paraId="5F310588" w14:textId="2C9C5B1C" w:rsidR="00B25C48" w:rsidRDefault="00E270CF" w:rsidP="00E270CF">
      <w:r w:rsidRPr="00E270CF">
        <w:rPr>
          <w:b/>
        </w:rPr>
        <w:t>10:00</w:t>
      </w:r>
      <w:r w:rsidR="006B7E6F">
        <w:rPr>
          <w:b/>
        </w:rPr>
        <w:t>- 10:05</w:t>
      </w:r>
      <w:r>
        <w:rPr>
          <w:b/>
        </w:rPr>
        <w:tab/>
      </w:r>
      <w:r>
        <w:rPr>
          <w:b/>
        </w:rPr>
        <w:tab/>
      </w:r>
      <w:r w:rsidR="00B25C48">
        <w:t>Welcome (</w:t>
      </w:r>
      <w:r w:rsidR="006B7E6F">
        <w:t xml:space="preserve">Cllr. </w:t>
      </w:r>
      <w:r w:rsidR="00B25C48">
        <w:t>David O’Neill</w:t>
      </w:r>
      <w:r w:rsidR="006B7E6F">
        <w:t>, President of COSLA</w:t>
      </w:r>
      <w:r w:rsidR="00B25C48">
        <w:t>)</w:t>
      </w:r>
    </w:p>
    <w:p w14:paraId="76AE1C5A" w14:textId="77777777" w:rsidR="00B25C48" w:rsidRDefault="00B25C48"/>
    <w:p w14:paraId="3C47C3AD" w14:textId="77777777" w:rsidR="002352DE" w:rsidRDefault="00E270CF" w:rsidP="003018C9">
      <w:r>
        <w:rPr>
          <w:b/>
        </w:rPr>
        <w:t>10:</w:t>
      </w:r>
      <w:r w:rsidR="003018C9">
        <w:rPr>
          <w:b/>
        </w:rPr>
        <w:t xml:space="preserve">05 </w:t>
      </w:r>
      <w:r w:rsidR="006B7E6F">
        <w:rPr>
          <w:b/>
        </w:rPr>
        <w:t>-10:10</w:t>
      </w:r>
      <w:r>
        <w:rPr>
          <w:b/>
        </w:rPr>
        <w:tab/>
      </w:r>
      <w:r>
        <w:rPr>
          <w:b/>
        </w:rPr>
        <w:tab/>
      </w:r>
      <w:r w:rsidR="00692CF6">
        <w:t>Chair – Aims for the Day and H</w:t>
      </w:r>
      <w:r w:rsidR="003018C9">
        <w:t>ousekeeping</w:t>
      </w:r>
      <w:r w:rsidR="002352DE">
        <w:t xml:space="preserve"> </w:t>
      </w:r>
    </w:p>
    <w:p w14:paraId="6B671627" w14:textId="30250B9E" w:rsidR="003018C9" w:rsidRDefault="002352DE" w:rsidP="002352DE">
      <w:pPr>
        <w:ind w:left="1440" w:firstLine="720"/>
      </w:pPr>
      <w:r>
        <w:t>(Derek Mitchell,</w:t>
      </w:r>
      <w:r w:rsidRPr="002352DE">
        <w:t xml:space="preserve"> </w:t>
      </w:r>
      <w:r>
        <w:t>COSLA Strategic Migration Partnership)</w:t>
      </w:r>
    </w:p>
    <w:p w14:paraId="7EAA9BE7" w14:textId="77777777" w:rsidR="00B25C48" w:rsidRDefault="00B25C48"/>
    <w:p w14:paraId="6918712C" w14:textId="77777777" w:rsidR="000A7C40" w:rsidRDefault="00E270CF" w:rsidP="000A7C40">
      <w:r>
        <w:rPr>
          <w:b/>
        </w:rPr>
        <w:t>10:</w:t>
      </w:r>
      <w:r w:rsidR="003018C9">
        <w:rPr>
          <w:b/>
        </w:rPr>
        <w:t>10</w:t>
      </w:r>
      <w:r w:rsidR="006B7E6F">
        <w:rPr>
          <w:b/>
        </w:rPr>
        <w:t xml:space="preserve"> -10:20</w:t>
      </w:r>
      <w:r>
        <w:rPr>
          <w:b/>
        </w:rPr>
        <w:tab/>
      </w:r>
      <w:r>
        <w:rPr>
          <w:b/>
        </w:rPr>
        <w:tab/>
      </w:r>
      <w:r w:rsidR="000A7C40" w:rsidRPr="000A7C40">
        <w:rPr>
          <w:rFonts w:cs="Calibri"/>
          <w:lang w:val="en-US"/>
        </w:rPr>
        <w:t>Welcoming Migrants: A Local Authority Perspective</w:t>
      </w:r>
      <w:r w:rsidR="000A7C40" w:rsidRPr="000A7C40">
        <w:t xml:space="preserve"> </w:t>
      </w:r>
    </w:p>
    <w:p w14:paraId="1F92F020" w14:textId="69BA9EBE" w:rsidR="003018C9" w:rsidRPr="000A7C40" w:rsidRDefault="006B7E6F" w:rsidP="000A7C40">
      <w:pPr>
        <w:ind w:left="1440" w:firstLine="720"/>
      </w:pPr>
      <w:r w:rsidRPr="000A7C40">
        <w:t xml:space="preserve">(Cllr. Archie </w:t>
      </w:r>
      <w:proofErr w:type="spellStart"/>
      <w:r w:rsidRPr="000A7C40">
        <w:t>MacLellan</w:t>
      </w:r>
      <w:proofErr w:type="spellEnd"/>
      <w:r w:rsidRPr="000A7C40">
        <w:t xml:space="preserve">, Perth &amp; Kinross) </w:t>
      </w:r>
    </w:p>
    <w:p w14:paraId="307C107E" w14:textId="56627155" w:rsidR="00B25C48" w:rsidRDefault="00B25C48"/>
    <w:p w14:paraId="30FEB43E" w14:textId="77777777" w:rsidR="006B7E6F" w:rsidRDefault="006B7E6F">
      <w:r>
        <w:rPr>
          <w:b/>
        </w:rPr>
        <w:t>10:20-10:3</w:t>
      </w:r>
      <w:r w:rsidR="00B25C48" w:rsidRPr="00E270CF">
        <w:rPr>
          <w:b/>
        </w:rPr>
        <w:t>5</w:t>
      </w:r>
      <w:r w:rsidR="00E270CF">
        <w:rPr>
          <w:b/>
        </w:rPr>
        <w:tab/>
      </w:r>
      <w:r w:rsidR="00E270CF">
        <w:rPr>
          <w:b/>
        </w:rPr>
        <w:tab/>
      </w:r>
      <w:r w:rsidRPr="006B7E6F">
        <w:t>Introduction to MMS, Summary of Findings to Date</w:t>
      </w:r>
      <w:r w:rsidR="00B25C48" w:rsidRPr="006B7E6F">
        <w:t xml:space="preserve"> </w:t>
      </w:r>
    </w:p>
    <w:p w14:paraId="229182D9" w14:textId="3383F9CD" w:rsidR="00B25C48" w:rsidRPr="006B7E6F" w:rsidRDefault="006B7E6F" w:rsidP="006B7E6F">
      <w:pPr>
        <w:ind w:left="1440" w:firstLine="720"/>
      </w:pPr>
      <w:r>
        <w:t>(</w:t>
      </w:r>
      <w:r w:rsidR="002352DE">
        <w:t>Andrew Morrison, COSLA Strategic Migration Partnership</w:t>
      </w:r>
      <w:r>
        <w:t>)</w:t>
      </w:r>
    </w:p>
    <w:p w14:paraId="435586D7" w14:textId="77777777" w:rsidR="00B25C48" w:rsidRDefault="00B25C48"/>
    <w:p w14:paraId="2CFFF3FB" w14:textId="77777777" w:rsidR="006B7E6F" w:rsidRDefault="006B7E6F" w:rsidP="006B7E6F">
      <w:pPr>
        <w:ind w:left="2160" w:hanging="2160"/>
      </w:pPr>
      <w:r>
        <w:rPr>
          <w:b/>
        </w:rPr>
        <w:t>10:35 – 12:45</w:t>
      </w:r>
      <w:r w:rsidR="00E270CF">
        <w:rPr>
          <w:b/>
        </w:rPr>
        <w:tab/>
      </w:r>
      <w:r w:rsidR="00B25C48">
        <w:t xml:space="preserve"> </w:t>
      </w:r>
      <w:r>
        <w:t xml:space="preserve">Facilitated Thematic Discussion Groups </w:t>
      </w:r>
    </w:p>
    <w:p w14:paraId="4322AEF0" w14:textId="35846D79" w:rsidR="00B25C48" w:rsidRDefault="006B7E6F" w:rsidP="006B7E6F">
      <w:pPr>
        <w:ind w:left="2160"/>
      </w:pPr>
      <w:r>
        <w:t>(Themes derived from analysis of data collected in MMS research activities)</w:t>
      </w:r>
      <w:r w:rsidR="001B4BA7">
        <w:t>. NB Tea and Coffee Break 11:15 – 11:35</w:t>
      </w:r>
    </w:p>
    <w:p w14:paraId="3F4C0C48" w14:textId="77777777" w:rsidR="00B25C48" w:rsidRDefault="00B25C48" w:rsidP="00B25C48"/>
    <w:p w14:paraId="638003D1" w14:textId="0AD863BB" w:rsidR="00E270CF" w:rsidRDefault="00B25C48" w:rsidP="00B25C48">
      <w:r w:rsidRPr="00E270CF">
        <w:rPr>
          <w:b/>
        </w:rPr>
        <w:t xml:space="preserve">12:45 </w:t>
      </w:r>
      <w:r w:rsidR="00E270CF" w:rsidRPr="00E270CF">
        <w:rPr>
          <w:b/>
        </w:rPr>
        <w:t>–</w:t>
      </w:r>
      <w:r w:rsidRPr="00E270CF">
        <w:rPr>
          <w:b/>
        </w:rPr>
        <w:t xml:space="preserve"> </w:t>
      </w:r>
      <w:r w:rsidR="00E270CF" w:rsidRPr="00E270CF">
        <w:rPr>
          <w:b/>
        </w:rPr>
        <w:t>1:</w:t>
      </w:r>
      <w:r w:rsidR="00E270CF">
        <w:rPr>
          <w:b/>
        </w:rPr>
        <w:t>15</w:t>
      </w:r>
      <w:r w:rsidR="00E270CF">
        <w:rPr>
          <w:b/>
        </w:rPr>
        <w:tab/>
      </w:r>
      <w:r w:rsidR="00E270CF">
        <w:rPr>
          <w:b/>
        </w:rPr>
        <w:tab/>
      </w:r>
      <w:r w:rsidR="006B7E6F">
        <w:t xml:space="preserve"> Feedback Session</w:t>
      </w:r>
    </w:p>
    <w:p w14:paraId="062B8DBD" w14:textId="77777777" w:rsidR="006B7E6F" w:rsidRDefault="006B7E6F" w:rsidP="00B25C48"/>
    <w:p w14:paraId="153ECEB4" w14:textId="6CA13B36" w:rsidR="00B25C48" w:rsidRDefault="00E270CF" w:rsidP="00B25C48">
      <w:r>
        <w:rPr>
          <w:b/>
        </w:rPr>
        <w:t>1:15</w:t>
      </w:r>
      <w:r w:rsidR="00B25C48" w:rsidRPr="00E270CF">
        <w:rPr>
          <w:b/>
        </w:rPr>
        <w:t>-2:00</w:t>
      </w:r>
      <w:r>
        <w:rPr>
          <w:b/>
        </w:rPr>
        <w:tab/>
      </w:r>
      <w:r>
        <w:t xml:space="preserve">  </w:t>
      </w:r>
      <w:r>
        <w:tab/>
      </w:r>
      <w:r w:rsidR="00B25C48">
        <w:t xml:space="preserve"> Lunch </w:t>
      </w:r>
    </w:p>
    <w:p w14:paraId="258C8C4F" w14:textId="77777777" w:rsidR="00B776C6" w:rsidRDefault="00B776C6" w:rsidP="00B25C48"/>
    <w:p w14:paraId="1BEF8007" w14:textId="43B4A18A" w:rsidR="00E270CF" w:rsidRDefault="00E270CF" w:rsidP="00E270CF">
      <w:pPr>
        <w:ind w:left="2160" w:hanging="2160"/>
      </w:pPr>
      <w:r w:rsidRPr="00E270CF">
        <w:rPr>
          <w:b/>
        </w:rPr>
        <w:t>2:00- 2:</w:t>
      </w:r>
      <w:r w:rsidR="006B7E6F">
        <w:rPr>
          <w:b/>
        </w:rPr>
        <w:t>05</w:t>
      </w:r>
      <w:r>
        <w:t xml:space="preserve"> </w:t>
      </w:r>
      <w:r>
        <w:tab/>
        <w:t xml:space="preserve">CSMP MMS Webpage Launch – EIF Funded Searchable Database Resource </w:t>
      </w:r>
    </w:p>
    <w:p w14:paraId="03A60B45" w14:textId="77777777" w:rsidR="006B7E6F" w:rsidRDefault="006B7E6F" w:rsidP="00E270CF">
      <w:pPr>
        <w:ind w:left="2160" w:hanging="2160"/>
      </w:pPr>
    </w:p>
    <w:p w14:paraId="140B0B45" w14:textId="47F6EABF" w:rsidR="006B7E6F" w:rsidRDefault="006B7E6F" w:rsidP="00E270CF">
      <w:pPr>
        <w:ind w:left="2160" w:hanging="2160"/>
      </w:pPr>
      <w:r w:rsidRPr="006B7E6F">
        <w:rPr>
          <w:b/>
        </w:rPr>
        <w:t>2:05 -2:20</w:t>
      </w:r>
      <w:r>
        <w:t xml:space="preserve"> </w:t>
      </w:r>
      <w:r>
        <w:tab/>
        <w:t>Making Sense of the Census, Using Migration Data (</w:t>
      </w:r>
      <w:r w:rsidR="002352DE">
        <w:t xml:space="preserve">Celia </w:t>
      </w:r>
      <w:proofErr w:type="spellStart"/>
      <w:r w:rsidR="002352DE">
        <w:t>MacIntyre</w:t>
      </w:r>
      <w:proofErr w:type="spellEnd"/>
      <w:r w:rsidR="002352DE">
        <w:t xml:space="preserve">, </w:t>
      </w:r>
      <w:r>
        <w:t>N</w:t>
      </w:r>
      <w:r w:rsidR="002948BE">
        <w:t xml:space="preserve">ational </w:t>
      </w:r>
      <w:r>
        <w:t>R</w:t>
      </w:r>
      <w:r w:rsidR="002948BE">
        <w:t xml:space="preserve">ecords of </w:t>
      </w:r>
      <w:r>
        <w:t>S</w:t>
      </w:r>
      <w:r w:rsidR="002948BE">
        <w:t>cotland</w:t>
      </w:r>
      <w:r>
        <w:t>)</w:t>
      </w:r>
    </w:p>
    <w:p w14:paraId="4E0F5167" w14:textId="77777777" w:rsidR="00E270CF" w:rsidRDefault="00E270CF" w:rsidP="00B25C48"/>
    <w:p w14:paraId="3CB2B37C" w14:textId="753CFEA0" w:rsidR="00E270CF" w:rsidRDefault="00E270CF" w:rsidP="00E270CF">
      <w:pPr>
        <w:ind w:left="2160" w:hanging="2160"/>
      </w:pPr>
      <w:r w:rsidRPr="00E270CF">
        <w:rPr>
          <w:b/>
        </w:rPr>
        <w:t>2:</w:t>
      </w:r>
      <w:r w:rsidR="006B7E6F">
        <w:rPr>
          <w:b/>
        </w:rPr>
        <w:t>20</w:t>
      </w:r>
      <w:r w:rsidR="00692CF6">
        <w:rPr>
          <w:b/>
        </w:rPr>
        <w:t xml:space="preserve">- </w:t>
      </w:r>
      <w:r w:rsidR="006B7E6F">
        <w:rPr>
          <w:b/>
        </w:rPr>
        <w:t>2:35</w:t>
      </w:r>
      <w:r>
        <w:t xml:space="preserve">  </w:t>
      </w:r>
      <w:r>
        <w:tab/>
      </w:r>
      <w:r w:rsidR="006B7E6F">
        <w:t>Revising CSMP Toolkit (Katy MacMillan, ODS Consulting)</w:t>
      </w:r>
      <w:r>
        <w:t xml:space="preserve"> </w:t>
      </w:r>
    </w:p>
    <w:p w14:paraId="2E9C786F" w14:textId="77777777" w:rsidR="00B25C48" w:rsidRDefault="00B25C48"/>
    <w:p w14:paraId="43C512BD" w14:textId="111970BF" w:rsidR="00E270CF" w:rsidRDefault="006B7E6F">
      <w:r>
        <w:rPr>
          <w:b/>
        </w:rPr>
        <w:t>2:35 – 3:45</w:t>
      </w:r>
      <w:r w:rsidR="00E270CF">
        <w:tab/>
      </w:r>
      <w:r w:rsidR="00E270CF">
        <w:tab/>
      </w:r>
      <w:r>
        <w:t>Interactive Group Discussions (Developing a new Toolkit,</w:t>
      </w:r>
    </w:p>
    <w:p w14:paraId="27D5ECBF" w14:textId="0AAA7FEC" w:rsidR="006B7E6F" w:rsidRDefault="006B7E6F">
      <w:r>
        <w:tab/>
      </w:r>
      <w:r>
        <w:tab/>
      </w:r>
      <w:r>
        <w:tab/>
      </w:r>
      <w:proofErr w:type="gramStart"/>
      <w:r w:rsidR="002352DE">
        <w:t>identifying</w:t>
      </w:r>
      <w:proofErr w:type="gramEnd"/>
      <w:r>
        <w:t xml:space="preserve"> good practice examples, identifying challenges)</w:t>
      </w:r>
    </w:p>
    <w:p w14:paraId="7A6CC362" w14:textId="77777777" w:rsidR="00E270CF" w:rsidRDefault="00E270CF"/>
    <w:p w14:paraId="399087EE" w14:textId="5F0DB775" w:rsidR="00E270CF" w:rsidRDefault="00E270CF" w:rsidP="006B7E6F">
      <w:pPr>
        <w:ind w:left="2160" w:hanging="2160"/>
      </w:pPr>
      <w:r w:rsidRPr="00E270CF">
        <w:rPr>
          <w:b/>
        </w:rPr>
        <w:t>3:</w:t>
      </w:r>
      <w:r w:rsidR="006B7E6F">
        <w:rPr>
          <w:b/>
        </w:rPr>
        <w:t>45</w:t>
      </w:r>
      <w:r w:rsidRPr="00E270CF">
        <w:rPr>
          <w:b/>
        </w:rPr>
        <w:t xml:space="preserve"> – 4:00</w:t>
      </w:r>
      <w:r w:rsidR="006B7E6F">
        <w:t xml:space="preserve"> </w:t>
      </w:r>
      <w:r w:rsidR="006B7E6F">
        <w:tab/>
        <w:t xml:space="preserve">Opportunities to Stay Involved (Katy MacMillan, ODS Consulting) </w:t>
      </w:r>
      <w:r w:rsidR="00B776C6">
        <w:t xml:space="preserve"> </w:t>
      </w:r>
    </w:p>
    <w:p w14:paraId="78BB7CB7" w14:textId="77777777" w:rsidR="00E270CF" w:rsidRDefault="00E270CF"/>
    <w:p w14:paraId="52B49BD7" w14:textId="77777777" w:rsidR="002352DE" w:rsidRDefault="006B7E6F" w:rsidP="002352DE">
      <w:pPr>
        <w:ind w:left="2160" w:hanging="2160"/>
      </w:pPr>
      <w:r w:rsidRPr="006B7E6F">
        <w:rPr>
          <w:b/>
        </w:rPr>
        <w:t>4:00 -4:15</w:t>
      </w:r>
      <w:r w:rsidR="002352DE">
        <w:tab/>
      </w:r>
      <w:r>
        <w:t xml:space="preserve">Next Steps &amp; Close </w:t>
      </w:r>
    </w:p>
    <w:p w14:paraId="405A3D8F" w14:textId="75CB747F" w:rsidR="00E270CF" w:rsidRDefault="002948BE" w:rsidP="002352DE">
      <w:pPr>
        <w:ind w:left="2160"/>
      </w:pPr>
      <w:r>
        <w:t>(</w:t>
      </w:r>
      <w:r w:rsidR="002352DE">
        <w:t xml:space="preserve">Derek Mitchell, </w:t>
      </w:r>
      <w:r>
        <w:t>COSLA Strategic Migration Partnership)</w:t>
      </w:r>
    </w:p>
    <w:sectPr w:rsidR="00E270CF" w:rsidSect="00C25DED">
      <w:headerReference w:type="default" r:id="rId13"/>
      <w:footerReference w:type="default" r:id="rId14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D8BE73" w14:textId="77777777" w:rsidR="009B5B5D" w:rsidRDefault="009B5B5D" w:rsidP="009B5B5D">
      <w:r>
        <w:separator/>
      </w:r>
    </w:p>
  </w:endnote>
  <w:endnote w:type="continuationSeparator" w:id="0">
    <w:p w14:paraId="1EDA6E25" w14:textId="77777777" w:rsidR="009B5B5D" w:rsidRDefault="009B5B5D" w:rsidP="009B5B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89D4C3" w14:textId="77777777" w:rsidR="00B776C6" w:rsidRDefault="00B776C6" w:rsidP="00B776C6">
    <w:pPr>
      <w:pStyle w:val="Footer"/>
      <w:jc w:val="center"/>
    </w:pPr>
    <w:r>
      <w:rPr>
        <w:rFonts w:ascii="Helvetica" w:hAnsi="Helvetica" w:cs="Helvetica"/>
        <w:noProof/>
        <w:lang w:val="en-US"/>
      </w:rPr>
      <w:drawing>
        <wp:inline distT="0" distB="0" distL="0" distR="0" wp14:anchorId="44E5CC0C" wp14:editId="03E112F7">
          <wp:extent cx="718820" cy="465254"/>
          <wp:effectExtent l="0" t="0" r="0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585" cy="4657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</w:p>
  <w:p w14:paraId="40B3F915" w14:textId="77777777" w:rsidR="00B776C6" w:rsidRPr="00B776C6" w:rsidRDefault="00B776C6" w:rsidP="00B776C6">
    <w:pPr>
      <w:pStyle w:val="Footer"/>
      <w:jc w:val="center"/>
      <w:rPr>
        <w:rFonts w:asciiTheme="majorHAnsi" w:hAnsiTheme="majorHAnsi"/>
      </w:rPr>
    </w:pPr>
    <w:r w:rsidRPr="00B776C6">
      <w:rPr>
        <w:rFonts w:asciiTheme="majorHAnsi" w:hAnsiTheme="majorHAnsi"/>
      </w:rPr>
      <w:t>Co-Financed by the European Fund for the Integration of Third Country Nationals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F877D4" w14:textId="77777777" w:rsidR="009B5B5D" w:rsidRDefault="009B5B5D" w:rsidP="009B5B5D">
      <w:r>
        <w:separator/>
      </w:r>
    </w:p>
  </w:footnote>
  <w:footnote w:type="continuationSeparator" w:id="0">
    <w:p w14:paraId="7ABB1F32" w14:textId="77777777" w:rsidR="009B5B5D" w:rsidRDefault="009B5B5D" w:rsidP="009B5B5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F3BD7A" w14:textId="62CFA2CA" w:rsidR="009B5B5D" w:rsidRDefault="009B5B5D" w:rsidP="00B776C6">
    <w:pPr>
      <w:pStyle w:val="Header"/>
      <w:ind w:right="-489"/>
      <w:jc w:val="both"/>
    </w:pPr>
    <w:r>
      <w:tab/>
    </w:r>
    <w:r>
      <w:tab/>
    </w:r>
    <w:r>
      <w:rPr>
        <w:noProof/>
        <w:lang w:val="en-US"/>
      </w:rPr>
      <w:drawing>
        <wp:inline distT="0" distB="0" distL="0" distR="0" wp14:anchorId="195A37DA" wp14:editId="36A9B616">
          <wp:extent cx="998220" cy="724844"/>
          <wp:effectExtent l="0" t="0" r="0" b="12065"/>
          <wp:docPr id="1" name="Picture 2" descr="COSLA Logo" title="COSL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COSLA Logo" title="COSLA Logo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" r="-6194"/>
                  <a:stretch/>
                </pic:blipFill>
                <pic:spPr bwMode="auto">
                  <a:xfrm>
                    <a:off x="0" y="0"/>
                    <a:ext cx="998220" cy="72484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ED5EBE"/>
    <w:multiLevelType w:val="hybridMultilevel"/>
    <w:tmpl w:val="CFE4DE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5C48"/>
    <w:rsid w:val="000A7C40"/>
    <w:rsid w:val="000E3F2A"/>
    <w:rsid w:val="001B4BA7"/>
    <w:rsid w:val="002352DE"/>
    <w:rsid w:val="002948BE"/>
    <w:rsid w:val="003018C9"/>
    <w:rsid w:val="003E08F8"/>
    <w:rsid w:val="003F35D8"/>
    <w:rsid w:val="00692CF6"/>
    <w:rsid w:val="006B7E6F"/>
    <w:rsid w:val="009B5B5D"/>
    <w:rsid w:val="00A0398C"/>
    <w:rsid w:val="00B21A9E"/>
    <w:rsid w:val="00B25C48"/>
    <w:rsid w:val="00B776C6"/>
    <w:rsid w:val="00C25DED"/>
    <w:rsid w:val="00DE5BC6"/>
    <w:rsid w:val="00E27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1C8D314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270C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B5B5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5B5D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9B5B5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5B5D"/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5B5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5B5D"/>
    <w:rPr>
      <w:rFonts w:ascii="Lucida Grande" w:hAnsi="Lucida Grande" w:cs="Lucida Grande"/>
      <w:sz w:val="18"/>
      <w:szCs w:val="18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270C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B5B5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5B5D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9B5B5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5B5D"/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5B5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5B5D"/>
    <w:rPr>
      <w:rFonts w:ascii="Lucida Grande" w:hAnsi="Lucida Grande" w:cs="Lucida Grande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notes" Target="footnotes.xml"/><Relationship Id="rId12" Type="http://schemas.openxmlformats.org/officeDocument/2006/relationships/endnotes" Target="endnotes.xml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customXml" Target="../customXml/item5.xml"/><Relationship Id="rId6" Type="http://schemas.openxmlformats.org/officeDocument/2006/relationships/numbering" Target="numbering.xml"/><Relationship Id="rId7" Type="http://schemas.openxmlformats.org/officeDocument/2006/relationships/styles" Target="styles.xml"/><Relationship Id="rId8" Type="http://schemas.microsoft.com/office/2007/relationships/stylesWithEffects" Target="stylesWithEffects.xml"/><Relationship Id="rId9" Type="http://schemas.openxmlformats.org/officeDocument/2006/relationships/settings" Target="settings.xml"/><Relationship Id="rId10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_x0020_TYpe xmlns="DC1B2DFB-4066-48D2-9C62-ADFF6D5B2B21">General Document</Document_x0020_TYpe>
    <Owner xmlns="DC1B2DFB-4066-48D2-9C62-ADFF6D5B2B21" xsi:nil="true"/>
  </documentManagement>
</p:properties>
</file>

<file path=customXml/item2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D5AC0D237EDA42A1B0961F8A3A3FAD" ma:contentTypeVersion="" ma:contentTypeDescription="Create a new document." ma:contentTypeScope="" ma:versionID="58821dba59befdc41680a42f712e089d">
  <xsd:schema xmlns:xsd="http://www.w3.org/2001/XMLSchema" xmlns:xs="http://www.w3.org/2001/XMLSchema" xmlns:p="http://schemas.microsoft.com/office/2006/metadata/properties" xmlns:ns2="DC1B2DFB-4066-48D2-9C62-ADFF6D5B2B21" xmlns:ns3="ed5a4896-2da6-4469-a7e1-3f6eab57a1f0" targetNamespace="http://schemas.microsoft.com/office/2006/metadata/properties" ma:root="true" ma:fieldsID="7ad3b87b470e66bdaf1adaf0be7f658e" ns2:_="" ns3:_="">
    <xsd:import namespace="DC1B2DFB-4066-48D2-9C62-ADFF6D5B2B21"/>
    <xsd:import namespace="ed5a4896-2da6-4469-a7e1-3f6eab57a1f0"/>
    <xsd:element name="properties">
      <xsd:complexType>
        <xsd:sequence>
          <xsd:element name="documentManagement">
            <xsd:complexType>
              <xsd:all>
                <xsd:element ref="ns2:Owner" minOccurs="0"/>
                <xsd:element ref="ns2:Document_x0020_TYpe"/>
                <xsd:element ref="ns3:SharedWithUsers" minOccurs="0"/>
                <xsd:element ref="ns3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1B2DFB-4066-48D2-9C62-ADFF6D5B2B21" elementFormDefault="qualified">
    <xsd:import namespace="http://schemas.microsoft.com/office/2006/documentManagement/types"/>
    <xsd:import namespace="http://schemas.microsoft.com/office/infopath/2007/PartnerControls"/>
    <xsd:element name="Owner" ma:index="8" nillable="true" ma:displayName="Owner" ma:internalName="Owner">
      <xsd:simpleType>
        <xsd:restriction base="dms:Text">
          <xsd:maxLength value="255"/>
        </xsd:restriction>
      </xsd:simpleType>
    </xsd:element>
    <xsd:element name="Document_x0020_TYpe" ma:index="9" ma:displayName="Document Type" ma:default="General Document" ma:format="Dropdown" ma:internalName="Document_x0020_TYpe">
      <xsd:simpleType>
        <xsd:union memberTypes="dms:Text">
          <xsd:simpleType>
            <xsd:restriction base="dms:Choice">
              <xsd:enumeration value="Agenda"/>
              <xsd:enumeration value="Appendix"/>
              <xsd:enumeration value="Briefing"/>
              <xsd:enumeration value="Business Planning"/>
              <xsd:enumeration value="Feedback"/>
              <xsd:enumeration value="Form"/>
              <xsd:enumeration value="General Document"/>
              <xsd:enumeration value="Letter"/>
              <xsd:enumeration value="Meeting Note"/>
              <xsd:enumeration value="Meeting Papers"/>
              <xsd:enumeration value="Message Sent"/>
              <xsd:enumeration value="Message Received"/>
              <xsd:enumeration value="Minutes"/>
              <xsd:enumeration value="News Release"/>
              <xsd:enumeration value="Presentation"/>
              <xsd:enumeration value="Proposal"/>
              <xsd:enumeration value="Report"/>
              <xsd:enumeration value="Response"/>
              <xsd:enumeration value="Speech"/>
              <xsd:enumeration value="Spreadsheet Information"/>
              <xsd:enumeration value="Spreadsheet Analysis"/>
              <xsd:enumeration value="Submission/Bid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5a4896-2da6-4469-a7e1-3f6eab57a1f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1" nillable="true" ma:displayName="Sharing Hint Hash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5E42734-8D5C-4329-9935-0BBD3350CB72}">
  <ds:schemaRefs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DC1B2DFB-4066-48D2-9C62-ADFF6D5B2B21"/>
    <ds:schemaRef ds:uri="http://purl.org/dc/terms/"/>
    <ds:schemaRef ds:uri="http://purl.org/dc/dcmitype/"/>
    <ds:schemaRef ds:uri="http://purl.org/dc/elements/1.1/"/>
    <ds:schemaRef ds:uri="http://schemas.openxmlformats.org/package/2006/metadata/core-properties"/>
    <ds:schemaRef ds:uri="ed5a4896-2da6-4469-a7e1-3f6eab57a1f0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41AA1459-5C85-4F58-A6AB-27362505210C}">
  <ds:schemaRefs>
    <ds:schemaRef ds:uri="http://schemas.microsoft.com/office/2006/metadata/customXsn"/>
  </ds:schemaRefs>
</ds:datastoreItem>
</file>

<file path=customXml/itemProps3.xml><?xml version="1.0" encoding="utf-8"?>
<ds:datastoreItem xmlns:ds="http://schemas.openxmlformats.org/officeDocument/2006/customXml" ds:itemID="{D7CB901C-3C9F-4BB2-894F-464DF6BCAD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1B2DFB-4066-48D2-9C62-ADFF6D5B2B21"/>
    <ds:schemaRef ds:uri="ed5a4896-2da6-4469-a7e1-3f6eab57a1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48043F-112C-48E1-B944-0D09036766E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2167261A-E626-F74F-9ECA-FE2F2638A2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205</Words>
  <Characters>1170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COSLA</Company>
  <LinksUpToDate>false</LinksUpToDate>
  <CharactersWithSpaces>1373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Mamattah</dc:creator>
  <cp:keywords/>
  <dc:description/>
  <cp:lastModifiedBy>Andrew Morrison</cp:lastModifiedBy>
  <cp:revision>2</cp:revision>
  <dcterms:created xsi:type="dcterms:W3CDTF">2015-03-23T15:05:00Z</dcterms:created>
  <dcterms:modified xsi:type="dcterms:W3CDTF">2015-03-23T15:05:00Z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0x01010030D5AC0D237EDA42A1B0961F8A3A3FAD</vt:lpwstr>
  </property>
</Properties>
</file>